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minimalnim uvjetima u pogledu prostora, radnika i medicinsko-tehničke opreme za obavljanje djelatnosti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minimalnim uvjetima u pogledu prostora, radnika i medicinsko-tehničke opreme za obavljanje djelatnosti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28. srpnja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minimalnim uvjetima u pogledu prostora, radnika i medicinsko-tehničke opreme za obavljanje djelatnosti hitne medicine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Pravilnika o minimalnim uvjetima u pogledu prostora, radnika i medicinsko-tehničke opreme za obavljanje djelatnosti hitne medicine bili su uključeni predstavnici Hrvatskog zavoda za hitnu medicinu.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21. travnja 2016. godine započeo je postupak internetskog savjetovanja za Nacrt prijedloga Pravilnika o minimalnim uvjetima u pogledu prostora, radnika i medicinsko-tehničke opreme za obavljanje djelatnosti hitne medicine na središnjem državnom internetskom portalu za savjetovanja s javnošću „e-Savjetovanja“.</w:t>
              <w:cr/>
              <w:t>Svi zainteresirani mogli su dostaviti svoje prijedloge, primjedbe i komentare u razdoblju od 21. travnja do 23. svibnja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Mario Zajec	</w:t>
              <w:cr/>
              <w:t>Jurica Juričan</w:t>
              <w:cr/>
              <w:t>Virovitičko-podravska županija</w:t>
              <w:cr/>
              <w:t>Mate Lerga</w:t>
              <w:cr/>
              <w:t>Udruga dispečera hitne medicine</w:t>
              <w:cr/>
              <w:t>Hrvatska komora primalja</w:t>
              <w:cr/>
              <w:t>Pučka pravobraniteljica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